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8F" w:rsidRDefault="006E128F" w:rsidP="006E128F">
      <w:pPr>
        <w:rPr>
          <w:b/>
          <w:sz w:val="28"/>
          <w:szCs w:val="28"/>
        </w:rPr>
      </w:pPr>
      <w:r>
        <w:rPr>
          <w:b/>
          <w:sz w:val="28"/>
          <w:szCs w:val="28"/>
        </w:rPr>
        <w:t xml:space="preserve">Symington Residents’ Meeting Feedback </w:t>
      </w:r>
    </w:p>
    <w:p w:rsidR="006E128F" w:rsidRDefault="006E128F" w:rsidP="006E128F">
      <w:pPr>
        <w:rPr>
          <w:b/>
          <w:sz w:val="28"/>
          <w:szCs w:val="28"/>
        </w:rPr>
      </w:pPr>
    </w:p>
    <w:p w:rsidR="006E128F" w:rsidRPr="008A5DE4" w:rsidRDefault="006E128F" w:rsidP="006E128F">
      <w:pPr>
        <w:pStyle w:val="ListParagraph"/>
        <w:numPr>
          <w:ilvl w:val="0"/>
          <w:numId w:val="14"/>
        </w:numPr>
        <w:suppressAutoHyphens/>
        <w:autoSpaceDN w:val="0"/>
        <w:spacing w:after="0" w:line="240" w:lineRule="auto"/>
        <w:contextualSpacing w:val="0"/>
        <w:textAlignment w:val="baseline"/>
        <w:rPr>
          <w:b/>
          <w:sz w:val="24"/>
          <w:szCs w:val="24"/>
        </w:rPr>
      </w:pPr>
      <w:r w:rsidRPr="008A5DE4">
        <w:rPr>
          <w:b/>
          <w:sz w:val="24"/>
          <w:szCs w:val="24"/>
        </w:rPr>
        <w:t xml:space="preserve">Anti-social </w:t>
      </w:r>
      <w:proofErr w:type="spellStart"/>
      <w:r w:rsidRPr="008A5DE4">
        <w:rPr>
          <w:b/>
          <w:sz w:val="24"/>
          <w:szCs w:val="24"/>
        </w:rPr>
        <w:t>behaviour</w:t>
      </w:r>
      <w:proofErr w:type="spellEnd"/>
      <w:r w:rsidRPr="008A5DE4">
        <w:rPr>
          <w:b/>
          <w:sz w:val="24"/>
          <w:szCs w:val="24"/>
        </w:rPr>
        <w:t xml:space="preserve"> (ASB)</w:t>
      </w:r>
    </w:p>
    <w:p w:rsidR="006E128F" w:rsidRDefault="006E128F" w:rsidP="006E128F">
      <w:r>
        <w:t>The JMB would like to thank the fourteen residents who attended our meeting on Tuesday 2</w:t>
      </w:r>
      <w:r w:rsidRPr="00202FF1">
        <w:rPr>
          <w:vertAlign w:val="superscript"/>
        </w:rPr>
        <w:t>nd</w:t>
      </w:r>
      <w:r>
        <w:t xml:space="preserve"> May 2017. The meeting was also attended by a JMB director, JMB manager, deputy manager and reside</w:t>
      </w:r>
      <w:r w:rsidR="00866445">
        <w:t xml:space="preserve">nt liaison officer. </w:t>
      </w:r>
    </w:p>
    <w:p w:rsidR="006E128F" w:rsidRDefault="006E128F" w:rsidP="006E128F">
      <w:r>
        <w:t>The JMB is working with residents and the police to address ASB issues. The principles are:</w:t>
      </w:r>
    </w:p>
    <w:p w:rsidR="006E128F" w:rsidRDefault="006E128F" w:rsidP="006E128F">
      <w:pPr>
        <w:pStyle w:val="ListParagraph"/>
        <w:numPr>
          <w:ilvl w:val="0"/>
          <w:numId w:val="11"/>
        </w:numPr>
        <w:suppressAutoHyphens/>
        <w:autoSpaceDN w:val="0"/>
        <w:spacing w:after="0" w:line="240" w:lineRule="auto"/>
        <w:contextualSpacing w:val="0"/>
        <w:textAlignment w:val="baseline"/>
        <w:rPr>
          <w:sz w:val="24"/>
          <w:szCs w:val="24"/>
        </w:rPr>
      </w:pPr>
      <w:r>
        <w:rPr>
          <w:sz w:val="24"/>
          <w:szCs w:val="24"/>
        </w:rPr>
        <w:t>An effective solution must involve residents, the police and the JMB working together</w:t>
      </w:r>
    </w:p>
    <w:p w:rsidR="006E128F" w:rsidRDefault="006E128F" w:rsidP="006E128F">
      <w:pPr>
        <w:pStyle w:val="ListParagraph"/>
        <w:numPr>
          <w:ilvl w:val="0"/>
          <w:numId w:val="11"/>
        </w:numPr>
        <w:suppressAutoHyphens/>
        <w:autoSpaceDN w:val="0"/>
        <w:spacing w:after="0" w:line="240" w:lineRule="auto"/>
        <w:contextualSpacing w:val="0"/>
        <w:textAlignment w:val="baseline"/>
        <w:rPr>
          <w:sz w:val="24"/>
          <w:szCs w:val="24"/>
        </w:rPr>
      </w:pPr>
      <w:r>
        <w:rPr>
          <w:sz w:val="24"/>
          <w:szCs w:val="24"/>
        </w:rPr>
        <w:t>It is critical to get the facts right, which means talking to as many residents as possible and getting their views</w:t>
      </w:r>
    </w:p>
    <w:p w:rsidR="006E128F" w:rsidRDefault="006E128F" w:rsidP="006E128F">
      <w:pPr>
        <w:pStyle w:val="ListParagraph"/>
        <w:numPr>
          <w:ilvl w:val="0"/>
          <w:numId w:val="11"/>
        </w:numPr>
        <w:suppressAutoHyphens/>
        <w:autoSpaceDN w:val="0"/>
        <w:spacing w:after="0" w:line="240" w:lineRule="auto"/>
        <w:contextualSpacing w:val="0"/>
        <w:textAlignment w:val="baseline"/>
        <w:rPr>
          <w:sz w:val="24"/>
          <w:szCs w:val="24"/>
        </w:rPr>
      </w:pPr>
      <w:r>
        <w:rPr>
          <w:sz w:val="24"/>
          <w:szCs w:val="24"/>
        </w:rPr>
        <w:t xml:space="preserve">Physical works such as more effective entry phones and CCTV could be part of the answer. We have visited other estates where spending money does not seem to have worked and we are determined to avoid this mistake by doing as much consultation/ research as we can. </w:t>
      </w:r>
    </w:p>
    <w:p w:rsidR="008F3996" w:rsidRPr="008F3996" w:rsidRDefault="008F3996" w:rsidP="008F3996">
      <w:pPr>
        <w:pStyle w:val="ListParagraph"/>
        <w:suppressAutoHyphens/>
        <w:autoSpaceDN w:val="0"/>
        <w:spacing w:after="0" w:line="240" w:lineRule="auto"/>
        <w:contextualSpacing w:val="0"/>
        <w:textAlignment w:val="baseline"/>
        <w:rPr>
          <w:sz w:val="24"/>
          <w:szCs w:val="24"/>
        </w:rPr>
      </w:pPr>
    </w:p>
    <w:p w:rsidR="006E128F" w:rsidRPr="00202FF1" w:rsidRDefault="006E128F" w:rsidP="006E128F">
      <w:r>
        <w:t>Our Housing officers have talked to 47 residents and this is their view:</w:t>
      </w:r>
    </w:p>
    <w:p w:rsidR="006E128F" w:rsidRPr="00202FF1" w:rsidRDefault="006E128F" w:rsidP="006E128F">
      <w:pPr>
        <w:pStyle w:val="ListParagraph"/>
        <w:numPr>
          <w:ilvl w:val="0"/>
          <w:numId w:val="10"/>
        </w:numPr>
        <w:suppressAutoHyphens/>
        <w:autoSpaceDN w:val="0"/>
        <w:spacing w:after="0" w:line="240" w:lineRule="auto"/>
        <w:contextualSpacing w:val="0"/>
        <w:textAlignment w:val="baseline"/>
        <w:rPr>
          <w:sz w:val="24"/>
          <w:szCs w:val="24"/>
        </w:rPr>
      </w:pPr>
      <w:r w:rsidRPr="00202FF1">
        <w:rPr>
          <w:sz w:val="24"/>
          <w:szCs w:val="24"/>
        </w:rPr>
        <w:t xml:space="preserve">26 residents </w:t>
      </w:r>
      <w:r>
        <w:rPr>
          <w:sz w:val="24"/>
          <w:szCs w:val="24"/>
        </w:rPr>
        <w:t>said that ASB is not an issue</w:t>
      </w:r>
    </w:p>
    <w:p w:rsidR="006E128F" w:rsidRPr="00202FF1" w:rsidRDefault="006E128F" w:rsidP="006E128F">
      <w:pPr>
        <w:pStyle w:val="ListParagraph"/>
        <w:numPr>
          <w:ilvl w:val="0"/>
          <w:numId w:val="10"/>
        </w:numPr>
        <w:suppressAutoHyphens/>
        <w:autoSpaceDN w:val="0"/>
        <w:spacing w:after="0" w:line="240" w:lineRule="auto"/>
        <w:contextualSpacing w:val="0"/>
        <w:textAlignment w:val="baseline"/>
        <w:rPr>
          <w:sz w:val="24"/>
          <w:szCs w:val="24"/>
        </w:rPr>
      </w:pPr>
      <w:r>
        <w:rPr>
          <w:sz w:val="24"/>
          <w:szCs w:val="24"/>
        </w:rPr>
        <w:t>9 said the stairs are a problem, taking about urine,</w:t>
      </w:r>
      <w:r w:rsidRPr="00202FF1">
        <w:rPr>
          <w:sz w:val="24"/>
          <w:szCs w:val="24"/>
        </w:rPr>
        <w:t xml:space="preserve"> youths and </w:t>
      </w:r>
      <w:r>
        <w:rPr>
          <w:sz w:val="24"/>
          <w:szCs w:val="24"/>
        </w:rPr>
        <w:t xml:space="preserve">the </w:t>
      </w:r>
      <w:r w:rsidRPr="00202FF1">
        <w:rPr>
          <w:sz w:val="24"/>
          <w:szCs w:val="24"/>
        </w:rPr>
        <w:t>smell of weed</w:t>
      </w:r>
    </w:p>
    <w:p w:rsidR="006E128F" w:rsidRPr="00202FF1" w:rsidRDefault="006E128F" w:rsidP="006E128F">
      <w:pPr>
        <w:pStyle w:val="ListParagraph"/>
        <w:numPr>
          <w:ilvl w:val="0"/>
          <w:numId w:val="10"/>
        </w:numPr>
        <w:suppressAutoHyphens/>
        <w:autoSpaceDN w:val="0"/>
        <w:spacing w:after="0" w:line="240" w:lineRule="auto"/>
        <w:contextualSpacing w:val="0"/>
        <w:textAlignment w:val="baseline"/>
        <w:rPr>
          <w:sz w:val="24"/>
          <w:szCs w:val="24"/>
        </w:rPr>
      </w:pPr>
      <w:r>
        <w:rPr>
          <w:sz w:val="24"/>
          <w:szCs w:val="24"/>
        </w:rPr>
        <w:t>8 said that</w:t>
      </w:r>
      <w:r w:rsidRPr="00202FF1">
        <w:rPr>
          <w:sz w:val="24"/>
          <w:szCs w:val="24"/>
        </w:rPr>
        <w:t xml:space="preserve"> other residents are a probl</w:t>
      </w:r>
      <w:r>
        <w:rPr>
          <w:sz w:val="24"/>
          <w:szCs w:val="24"/>
        </w:rPr>
        <w:t>em, taking about loud music, unruly children, residents leaving bagged rubbish around and</w:t>
      </w:r>
      <w:r w:rsidRPr="00202FF1">
        <w:rPr>
          <w:sz w:val="24"/>
          <w:szCs w:val="24"/>
        </w:rPr>
        <w:t xml:space="preserve"> doors banging </w:t>
      </w:r>
    </w:p>
    <w:p w:rsidR="006E128F" w:rsidRPr="00202FF1" w:rsidRDefault="006E128F" w:rsidP="006E128F">
      <w:pPr>
        <w:pStyle w:val="ListParagraph"/>
        <w:numPr>
          <w:ilvl w:val="0"/>
          <w:numId w:val="10"/>
        </w:numPr>
        <w:suppressAutoHyphens/>
        <w:autoSpaceDN w:val="0"/>
        <w:spacing w:after="0" w:line="240" w:lineRule="auto"/>
        <w:contextualSpacing w:val="0"/>
        <w:textAlignment w:val="baseline"/>
        <w:rPr>
          <w:sz w:val="24"/>
          <w:szCs w:val="24"/>
        </w:rPr>
      </w:pPr>
      <w:r>
        <w:rPr>
          <w:sz w:val="24"/>
          <w:szCs w:val="24"/>
        </w:rPr>
        <w:t>7 said the lifts are a problem, again talking about</w:t>
      </w:r>
      <w:r w:rsidRPr="00202FF1">
        <w:rPr>
          <w:sz w:val="24"/>
          <w:szCs w:val="24"/>
        </w:rPr>
        <w:t xml:space="preserve"> urine &amp; smell of weed</w:t>
      </w:r>
    </w:p>
    <w:p w:rsidR="006E128F" w:rsidRDefault="006E128F" w:rsidP="006E128F">
      <w:pPr>
        <w:pStyle w:val="ListParagraph"/>
        <w:numPr>
          <w:ilvl w:val="0"/>
          <w:numId w:val="10"/>
        </w:numPr>
        <w:suppressAutoHyphens/>
        <w:autoSpaceDN w:val="0"/>
        <w:spacing w:after="0" w:line="240" w:lineRule="auto"/>
        <w:contextualSpacing w:val="0"/>
        <w:textAlignment w:val="baseline"/>
        <w:rPr>
          <w:sz w:val="24"/>
          <w:szCs w:val="24"/>
        </w:rPr>
      </w:pPr>
      <w:r>
        <w:rPr>
          <w:sz w:val="24"/>
          <w:szCs w:val="24"/>
        </w:rPr>
        <w:t xml:space="preserve">3  said that </w:t>
      </w:r>
      <w:r w:rsidRPr="00202FF1">
        <w:rPr>
          <w:sz w:val="24"/>
          <w:szCs w:val="24"/>
        </w:rPr>
        <w:t>dogs</w:t>
      </w:r>
      <w:r>
        <w:rPr>
          <w:sz w:val="24"/>
          <w:szCs w:val="24"/>
        </w:rPr>
        <w:t xml:space="preserve"> continually barking is a problem</w:t>
      </w:r>
      <w:r w:rsidRPr="00202FF1">
        <w:rPr>
          <w:sz w:val="24"/>
          <w:szCs w:val="24"/>
        </w:rPr>
        <w:t xml:space="preserve"> </w:t>
      </w:r>
    </w:p>
    <w:p w:rsidR="006E128F" w:rsidRDefault="006E128F" w:rsidP="006E128F">
      <w:pPr>
        <w:pStyle w:val="ListParagraph"/>
        <w:numPr>
          <w:ilvl w:val="0"/>
          <w:numId w:val="10"/>
        </w:numPr>
        <w:suppressAutoHyphens/>
        <w:autoSpaceDN w:val="0"/>
        <w:spacing w:after="0" w:line="240" w:lineRule="auto"/>
        <w:contextualSpacing w:val="0"/>
        <w:textAlignment w:val="baseline"/>
        <w:rPr>
          <w:sz w:val="24"/>
          <w:szCs w:val="24"/>
        </w:rPr>
      </w:pPr>
      <w:r>
        <w:rPr>
          <w:sz w:val="24"/>
          <w:szCs w:val="24"/>
        </w:rPr>
        <w:t xml:space="preserve">No one referred to being assaulted or intimidated in the block </w:t>
      </w:r>
    </w:p>
    <w:p w:rsidR="006E128F" w:rsidRPr="00922C3D" w:rsidRDefault="006E128F" w:rsidP="006E128F">
      <w:pPr>
        <w:pStyle w:val="ListParagraph"/>
        <w:numPr>
          <w:ilvl w:val="0"/>
          <w:numId w:val="10"/>
        </w:numPr>
        <w:suppressAutoHyphens/>
        <w:autoSpaceDN w:val="0"/>
        <w:spacing w:after="0" w:line="240" w:lineRule="auto"/>
        <w:contextualSpacing w:val="0"/>
        <w:textAlignment w:val="baseline"/>
        <w:rPr>
          <w:sz w:val="24"/>
          <w:szCs w:val="24"/>
        </w:rPr>
      </w:pPr>
      <w:r>
        <w:rPr>
          <w:sz w:val="24"/>
          <w:szCs w:val="24"/>
        </w:rPr>
        <w:t>No one referred to break-ins</w:t>
      </w:r>
      <w:r w:rsidRPr="00922C3D">
        <w:rPr>
          <w:sz w:val="24"/>
          <w:szCs w:val="24"/>
        </w:rPr>
        <w:t xml:space="preserve"> </w:t>
      </w:r>
    </w:p>
    <w:p w:rsidR="006E128F" w:rsidRDefault="006E128F" w:rsidP="006E128F">
      <w:pPr>
        <w:rPr>
          <w:sz w:val="28"/>
          <w:szCs w:val="28"/>
        </w:rPr>
      </w:pPr>
    </w:p>
    <w:p w:rsidR="006E128F" w:rsidRDefault="006E128F" w:rsidP="006E128F">
      <w:r>
        <w:t>Our cleaning supervisor</w:t>
      </w:r>
      <w:r w:rsidRPr="007F5B54">
        <w:t xml:space="preserve"> says they continue to clean up urine 2-3 times a week</w:t>
      </w:r>
      <w:r>
        <w:t xml:space="preserve"> from the stairs/ lifts. </w:t>
      </w:r>
    </w:p>
    <w:p w:rsidR="006E128F" w:rsidRPr="007F5B54" w:rsidRDefault="006E128F" w:rsidP="006E128F">
      <w:r>
        <w:t xml:space="preserve">The local police team say that Symington was their top priority for March &amp; April 2017, but they </w:t>
      </w:r>
      <w:proofErr w:type="gramStart"/>
      <w:r>
        <w:t>recorded</w:t>
      </w:r>
      <w:proofErr w:type="gramEnd"/>
      <w:r>
        <w:t xml:space="preserve"> no incidents. </w:t>
      </w:r>
    </w:p>
    <w:p w:rsidR="006E128F" w:rsidRDefault="006E128F" w:rsidP="006E128F">
      <w:r>
        <w:t xml:space="preserve">Based on our two residents meetings, the survey and our visit to a block of the same design in Hackney, it was agreed that we will commission a consultant to work with us to: </w:t>
      </w:r>
    </w:p>
    <w:p w:rsidR="006E128F" w:rsidRDefault="006E128F" w:rsidP="006E128F">
      <w:pPr>
        <w:pStyle w:val="ListParagraph"/>
        <w:numPr>
          <w:ilvl w:val="0"/>
          <w:numId w:val="12"/>
        </w:numPr>
        <w:suppressAutoHyphens/>
        <w:autoSpaceDN w:val="0"/>
        <w:spacing w:after="0" w:line="240" w:lineRule="auto"/>
        <w:contextualSpacing w:val="0"/>
        <w:textAlignment w:val="baseline"/>
        <w:rPr>
          <w:b/>
          <w:sz w:val="24"/>
          <w:szCs w:val="24"/>
        </w:rPr>
      </w:pPr>
      <w:r w:rsidRPr="007F5B54">
        <w:rPr>
          <w:b/>
          <w:sz w:val="24"/>
          <w:szCs w:val="24"/>
        </w:rPr>
        <w:t>Devise a way to fit secondary entry controls to the lifts and staircase</w:t>
      </w:r>
    </w:p>
    <w:p w:rsidR="006E128F" w:rsidRPr="007F5B54" w:rsidRDefault="006E128F" w:rsidP="006E128F">
      <w:pPr>
        <w:pStyle w:val="ListParagraph"/>
        <w:numPr>
          <w:ilvl w:val="0"/>
          <w:numId w:val="12"/>
        </w:numPr>
        <w:suppressAutoHyphens/>
        <w:autoSpaceDN w:val="0"/>
        <w:spacing w:after="0" w:line="240" w:lineRule="auto"/>
        <w:contextualSpacing w:val="0"/>
        <w:textAlignment w:val="baseline"/>
        <w:rPr>
          <w:b/>
          <w:sz w:val="24"/>
          <w:szCs w:val="24"/>
        </w:rPr>
      </w:pPr>
      <w:r>
        <w:rPr>
          <w:b/>
          <w:sz w:val="24"/>
          <w:szCs w:val="24"/>
        </w:rPr>
        <w:t>Up-grade the existing entry phone system. This could include an entry door camera so that residents can see who they are letting in. A fob recognition system so we can track who is entering the block. A sliding door on the Harper Road side because wind resistance makes closing the door difficult</w:t>
      </w:r>
    </w:p>
    <w:p w:rsidR="006E128F" w:rsidRPr="007F5B54" w:rsidRDefault="006E128F" w:rsidP="006E128F">
      <w:pPr>
        <w:pStyle w:val="ListParagraph"/>
        <w:numPr>
          <w:ilvl w:val="0"/>
          <w:numId w:val="12"/>
        </w:numPr>
        <w:suppressAutoHyphens/>
        <w:autoSpaceDN w:val="0"/>
        <w:spacing w:after="0" w:line="240" w:lineRule="auto"/>
        <w:contextualSpacing w:val="0"/>
        <w:textAlignment w:val="baseline"/>
        <w:rPr>
          <w:b/>
          <w:sz w:val="24"/>
          <w:szCs w:val="24"/>
        </w:rPr>
      </w:pPr>
      <w:r w:rsidRPr="007F5B54">
        <w:rPr>
          <w:b/>
          <w:sz w:val="24"/>
          <w:szCs w:val="24"/>
        </w:rPr>
        <w:t xml:space="preserve">To provide greater CCTV coverage throughout the block and parking area. </w:t>
      </w:r>
      <w:r>
        <w:rPr>
          <w:b/>
          <w:sz w:val="24"/>
          <w:szCs w:val="24"/>
        </w:rPr>
        <w:t>Also to investigate whether we are allowed to have display screens so that residents can help to self-police ASB.</w:t>
      </w:r>
    </w:p>
    <w:p w:rsidR="006E128F" w:rsidRDefault="006E128F" w:rsidP="006E128F"/>
    <w:p w:rsidR="006E128F" w:rsidRDefault="006E128F" w:rsidP="006E128F">
      <w:r>
        <w:lastRenderedPageBreak/>
        <w:t xml:space="preserve">We said that we’ll provide information to the next meeting about the benefits and costs of both a concierge and employing a private security firm.  Our initial research indicates that the costs are very high in relation to potential benefits. </w:t>
      </w:r>
    </w:p>
    <w:p w:rsidR="006E128F" w:rsidRDefault="006E128F" w:rsidP="006E128F">
      <w:r>
        <w:t>The h</w:t>
      </w:r>
      <w:r w:rsidR="00866445">
        <w:t xml:space="preserve">elp we need from residents is: </w:t>
      </w:r>
    </w:p>
    <w:p w:rsidR="006E128F" w:rsidRDefault="006E128F" w:rsidP="006E128F">
      <w:pPr>
        <w:pStyle w:val="ListParagraph"/>
        <w:numPr>
          <w:ilvl w:val="0"/>
          <w:numId w:val="13"/>
        </w:numPr>
        <w:suppressAutoHyphens/>
        <w:autoSpaceDN w:val="0"/>
        <w:spacing w:after="0" w:line="240" w:lineRule="auto"/>
        <w:contextualSpacing w:val="0"/>
        <w:textAlignment w:val="baseline"/>
        <w:rPr>
          <w:sz w:val="24"/>
          <w:szCs w:val="24"/>
        </w:rPr>
      </w:pPr>
      <w:r>
        <w:rPr>
          <w:sz w:val="24"/>
          <w:szCs w:val="24"/>
        </w:rPr>
        <w:t>Do not let people you don’t know into the block</w:t>
      </w:r>
    </w:p>
    <w:p w:rsidR="006E128F" w:rsidRDefault="006E128F" w:rsidP="006E128F">
      <w:pPr>
        <w:pStyle w:val="ListParagraph"/>
        <w:numPr>
          <w:ilvl w:val="0"/>
          <w:numId w:val="13"/>
        </w:numPr>
        <w:suppressAutoHyphens/>
        <w:autoSpaceDN w:val="0"/>
        <w:spacing w:after="0" w:line="240" w:lineRule="auto"/>
        <w:contextualSpacing w:val="0"/>
        <w:textAlignment w:val="baseline"/>
        <w:rPr>
          <w:sz w:val="24"/>
          <w:szCs w:val="24"/>
        </w:rPr>
      </w:pPr>
      <w:r>
        <w:rPr>
          <w:sz w:val="24"/>
          <w:szCs w:val="24"/>
        </w:rPr>
        <w:t>For parents to take responsibility for the friends their children are bringing into the block</w:t>
      </w:r>
    </w:p>
    <w:p w:rsidR="006E128F" w:rsidRDefault="006E128F" w:rsidP="006E128F">
      <w:pPr>
        <w:pStyle w:val="ListParagraph"/>
        <w:numPr>
          <w:ilvl w:val="0"/>
          <w:numId w:val="13"/>
        </w:numPr>
        <w:suppressAutoHyphens/>
        <w:autoSpaceDN w:val="0"/>
        <w:spacing w:after="0" w:line="240" w:lineRule="auto"/>
        <w:contextualSpacing w:val="0"/>
        <w:textAlignment w:val="baseline"/>
        <w:rPr>
          <w:sz w:val="24"/>
          <w:szCs w:val="24"/>
        </w:rPr>
      </w:pPr>
      <w:r>
        <w:rPr>
          <w:sz w:val="24"/>
          <w:szCs w:val="24"/>
        </w:rPr>
        <w:t>Not to play music so loudly it can be heard outside your flat</w:t>
      </w:r>
    </w:p>
    <w:p w:rsidR="006E128F" w:rsidRPr="00B36E43" w:rsidRDefault="006E128F" w:rsidP="006E128F">
      <w:pPr>
        <w:pStyle w:val="ListParagraph"/>
        <w:numPr>
          <w:ilvl w:val="0"/>
          <w:numId w:val="13"/>
        </w:numPr>
        <w:suppressAutoHyphens/>
        <w:autoSpaceDN w:val="0"/>
        <w:spacing w:after="0" w:line="240" w:lineRule="auto"/>
        <w:contextualSpacing w:val="0"/>
        <w:textAlignment w:val="baseline"/>
        <w:rPr>
          <w:sz w:val="24"/>
          <w:szCs w:val="24"/>
        </w:rPr>
      </w:pPr>
      <w:r>
        <w:rPr>
          <w:sz w:val="24"/>
          <w:szCs w:val="24"/>
        </w:rPr>
        <w:t xml:space="preserve">Do not leave bagged rubbish in public areas. If you have lost your fob to the bin chamber please let us know. </w:t>
      </w:r>
    </w:p>
    <w:p w:rsidR="006E128F" w:rsidRDefault="006E128F" w:rsidP="006E128F"/>
    <w:p w:rsidR="006E128F" w:rsidRDefault="006E128F" w:rsidP="006E128F">
      <w:pPr>
        <w:pStyle w:val="ListParagraph"/>
        <w:numPr>
          <w:ilvl w:val="0"/>
          <w:numId w:val="14"/>
        </w:numPr>
        <w:suppressAutoHyphens/>
        <w:autoSpaceDN w:val="0"/>
        <w:spacing w:after="0" w:line="240" w:lineRule="auto"/>
        <w:contextualSpacing w:val="0"/>
        <w:textAlignment w:val="baseline"/>
        <w:rPr>
          <w:b/>
          <w:sz w:val="24"/>
          <w:szCs w:val="24"/>
        </w:rPr>
      </w:pPr>
      <w:r w:rsidRPr="008A5DE4">
        <w:rPr>
          <w:b/>
          <w:sz w:val="24"/>
          <w:szCs w:val="24"/>
        </w:rPr>
        <w:t xml:space="preserve">Lawful occupancy </w:t>
      </w:r>
    </w:p>
    <w:p w:rsidR="006E128F" w:rsidRDefault="006E128F" w:rsidP="006E128F">
      <w:r>
        <w:t>It was raised that there may be a high level of unlawful occupancy of council properties. However, we checked S</w:t>
      </w:r>
      <w:r w:rsidR="00866445">
        <w:t>ymington tenancies during 2016.</w:t>
      </w:r>
    </w:p>
    <w:p w:rsidR="006E128F" w:rsidRDefault="006E128F" w:rsidP="006E128F">
      <w:r>
        <w:t xml:space="preserve">Leaseholders are allowed to sub-let their homes, but we asked that they let us know. A leaseholder has been advertising their home on </w:t>
      </w:r>
      <w:proofErr w:type="spellStart"/>
      <w:r>
        <w:t>AirBnB</w:t>
      </w:r>
      <w:proofErr w:type="spellEnd"/>
      <w:r>
        <w:t xml:space="preserve">. This is not allowed within the lease agreement. The practical problem is that one night let undermines the effectiveness of the entry phone system. </w:t>
      </w:r>
    </w:p>
    <w:p w:rsidR="006E128F" w:rsidRPr="008A5DE4" w:rsidRDefault="006E128F" w:rsidP="006E128F">
      <w:pPr>
        <w:pStyle w:val="ListParagraph"/>
        <w:numPr>
          <w:ilvl w:val="0"/>
          <w:numId w:val="14"/>
        </w:numPr>
        <w:suppressAutoHyphens/>
        <w:autoSpaceDN w:val="0"/>
        <w:spacing w:after="0" w:line="240" w:lineRule="auto"/>
        <w:contextualSpacing w:val="0"/>
        <w:textAlignment w:val="baseline"/>
        <w:rPr>
          <w:b/>
          <w:sz w:val="24"/>
          <w:szCs w:val="24"/>
        </w:rPr>
      </w:pPr>
      <w:r w:rsidRPr="008A5DE4">
        <w:rPr>
          <w:b/>
          <w:sz w:val="24"/>
          <w:szCs w:val="24"/>
        </w:rPr>
        <w:t>Car parking</w:t>
      </w:r>
    </w:p>
    <w:p w:rsidR="006E128F" w:rsidRDefault="006E128F" w:rsidP="006E128F">
      <w:r w:rsidRPr="008A5DE4">
        <w:t xml:space="preserve">Four </w:t>
      </w:r>
      <w:r>
        <w:t>people raised car parking as an issue in the survey.  The issues raised were:</w:t>
      </w:r>
    </w:p>
    <w:p w:rsidR="006E128F" w:rsidRPr="00BB37B7" w:rsidRDefault="006E128F" w:rsidP="006E128F">
      <w:pPr>
        <w:pStyle w:val="ListParagraph"/>
        <w:numPr>
          <w:ilvl w:val="0"/>
          <w:numId w:val="15"/>
        </w:numPr>
        <w:suppressAutoHyphens/>
        <w:autoSpaceDN w:val="0"/>
        <w:spacing w:after="0" w:line="240" w:lineRule="auto"/>
        <w:contextualSpacing w:val="0"/>
        <w:textAlignment w:val="baseline"/>
        <w:rPr>
          <w:b/>
          <w:sz w:val="24"/>
          <w:szCs w:val="24"/>
        </w:rPr>
      </w:pPr>
      <w:r w:rsidRPr="00BB37B7">
        <w:rPr>
          <w:b/>
          <w:sz w:val="24"/>
          <w:szCs w:val="24"/>
        </w:rPr>
        <w:t xml:space="preserve">Poor enforcement by </w:t>
      </w:r>
      <w:proofErr w:type="spellStart"/>
      <w:r w:rsidRPr="00BB37B7">
        <w:rPr>
          <w:b/>
          <w:sz w:val="24"/>
          <w:szCs w:val="24"/>
        </w:rPr>
        <w:t>Southwark’s</w:t>
      </w:r>
      <w:proofErr w:type="spellEnd"/>
      <w:r w:rsidRPr="00BB37B7">
        <w:rPr>
          <w:b/>
          <w:sz w:val="24"/>
          <w:szCs w:val="24"/>
        </w:rPr>
        <w:t xml:space="preserve"> contractors. We will raise this with them</w:t>
      </w:r>
    </w:p>
    <w:p w:rsidR="006E128F" w:rsidRPr="00BB37B7" w:rsidRDefault="006E128F" w:rsidP="006E128F">
      <w:pPr>
        <w:pStyle w:val="ListParagraph"/>
        <w:numPr>
          <w:ilvl w:val="0"/>
          <w:numId w:val="15"/>
        </w:numPr>
        <w:suppressAutoHyphens/>
        <w:autoSpaceDN w:val="0"/>
        <w:spacing w:after="0" w:line="240" w:lineRule="auto"/>
        <w:contextualSpacing w:val="0"/>
        <w:textAlignment w:val="baseline"/>
        <w:rPr>
          <w:b/>
          <w:sz w:val="24"/>
          <w:szCs w:val="24"/>
        </w:rPr>
      </w:pPr>
      <w:r w:rsidRPr="00BB37B7">
        <w:rPr>
          <w:b/>
          <w:sz w:val="24"/>
          <w:szCs w:val="24"/>
        </w:rPr>
        <w:t>Fraudulent use of blue badge</w:t>
      </w:r>
    </w:p>
    <w:p w:rsidR="006E128F" w:rsidRPr="00BB37B7" w:rsidRDefault="006E128F" w:rsidP="006E128F">
      <w:pPr>
        <w:pStyle w:val="ListParagraph"/>
        <w:numPr>
          <w:ilvl w:val="0"/>
          <w:numId w:val="15"/>
        </w:numPr>
        <w:suppressAutoHyphens/>
        <w:autoSpaceDN w:val="0"/>
        <w:spacing w:after="0" w:line="240" w:lineRule="auto"/>
        <w:contextualSpacing w:val="0"/>
        <w:textAlignment w:val="baseline"/>
        <w:rPr>
          <w:b/>
          <w:sz w:val="24"/>
          <w:szCs w:val="24"/>
        </w:rPr>
      </w:pPr>
      <w:r w:rsidRPr="00BB37B7">
        <w:rPr>
          <w:b/>
          <w:sz w:val="24"/>
          <w:szCs w:val="24"/>
        </w:rPr>
        <w:t>A moped without a permit taking all a whole bay. We will approach the owner</w:t>
      </w:r>
    </w:p>
    <w:p w:rsidR="006E128F" w:rsidRPr="00BB37B7" w:rsidRDefault="006E128F" w:rsidP="006E128F">
      <w:pPr>
        <w:pStyle w:val="ListParagraph"/>
        <w:numPr>
          <w:ilvl w:val="0"/>
          <w:numId w:val="15"/>
        </w:numPr>
        <w:suppressAutoHyphens/>
        <w:autoSpaceDN w:val="0"/>
        <w:spacing w:after="0" w:line="240" w:lineRule="auto"/>
        <w:contextualSpacing w:val="0"/>
        <w:textAlignment w:val="baseline"/>
        <w:rPr>
          <w:b/>
          <w:sz w:val="24"/>
          <w:szCs w:val="24"/>
        </w:rPr>
      </w:pPr>
      <w:r w:rsidRPr="00BB37B7">
        <w:rPr>
          <w:b/>
          <w:sz w:val="24"/>
          <w:szCs w:val="24"/>
        </w:rPr>
        <w:t>Dropping off/picking up school children. We will raise with the school again and ask if they will open another entrance</w:t>
      </w:r>
    </w:p>
    <w:p w:rsidR="006E128F" w:rsidRDefault="006E128F" w:rsidP="006E128F">
      <w:pPr>
        <w:pStyle w:val="ListParagraph"/>
        <w:numPr>
          <w:ilvl w:val="0"/>
          <w:numId w:val="15"/>
        </w:numPr>
        <w:suppressAutoHyphens/>
        <w:autoSpaceDN w:val="0"/>
        <w:spacing w:after="0" w:line="240" w:lineRule="auto"/>
        <w:contextualSpacing w:val="0"/>
        <w:textAlignment w:val="baseline"/>
        <w:rPr>
          <w:b/>
          <w:sz w:val="24"/>
          <w:szCs w:val="24"/>
        </w:rPr>
      </w:pPr>
      <w:r w:rsidRPr="00BB37B7">
        <w:rPr>
          <w:b/>
          <w:sz w:val="24"/>
          <w:szCs w:val="24"/>
        </w:rPr>
        <w:t>Can entrance to the car park be controlled either electronic locking posts or starting to lock</w:t>
      </w:r>
      <w:r>
        <w:rPr>
          <w:b/>
          <w:sz w:val="24"/>
          <w:szCs w:val="24"/>
        </w:rPr>
        <w:t xml:space="preserve"> the gallows gates?</w:t>
      </w:r>
      <w:r w:rsidRPr="00BB37B7">
        <w:rPr>
          <w:b/>
          <w:sz w:val="24"/>
          <w:szCs w:val="24"/>
        </w:rPr>
        <w:t xml:space="preserve"> We said we’d consider the cost and practicability for the next meeting. </w:t>
      </w:r>
    </w:p>
    <w:p w:rsidR="00866445" w:rsidRPr="00866445" w:rsidRDefault="00866445" w:rsidP="00866445">
      <w:pPr>
        <w:pStyle w:val="ListParagraph"/>
        <w:suppressAutoHyphens/>
        <w:autoSpaceDN w:val="0"/>
        <w:spacing w:after="0" w:line="240" w:lineRule="auto"/>
        <w:contextualSpacing w:val="0"/>
        <w:textAlignment w:val="baseline"/>
        <w:rPr>
          <w:b/>
          <w:sz w:val="24"/>
          <w:szCs w:val="24"/>
        </w:rPr>
      </w:pPr>
    </w:p>
    <w:p w:rsidR="006E128F" w:rsidRDefault="006E128F" w:rsidP="006E128F">
      <w:r>
        <w:t xml:space="preserve">We said that there needs to be a balance between the effectiveness of enforcement and the cost. At the moment Southwark does not charge the JMB for parking enforcement. Income is wholly generated from fines. The JMB approached Workflow Dynamics who would offer the warden service discussed at the last meeting. The set up cost is £2,000 and the on-going charge is £840 per month. </w:t>
      </w:r>
    </w:p>
    <w:p w:rsidR="00DC0104" w:rsidRDefault="00DC0104" w:rsidP="006E128F"/>
    <w:p w:rsidR="00DC0104" w:rsidRDefault="00DC0104" w:rsidP="006E128F"/>
    <w:p w:rsidR="00DC0104" w:rsidRDefault="00DC0104" w:rsidP="006E128F"/>
    <w:p w:rsidR="00DC0104" w:rsidRDefault="00DC0104" w:rsidP="006E128F"/>
    <w:p w:rsidR="006E128F" w:rsidRDefault="006E128F" w:rsidP="006E128F">
      <w:pPr>
        <w:pStyle w:val="ListParagraph"/>
        <w:numPr>
          <w:ilvl w:val="0"/>
          <w:numId w:val="14"/>
        </w:numPr>
        <w:suppressAutoHyphens/>
        <w:autoSpaceDN w:val="0"/>
        <w:spacing w:after="0" w:line="240" w:lineRule="auto"/>
        <w:contextualSpacing w:val="0"/>
        <w:textAlignment w:val="baseline"/>
        <w:rPr>
          <w:b/>
          <w:sz w:val="24"/>
          <w:szCs w:val="24"/>
        </w:rPr>
      </w:pPr>
      <w:r w:rsidRPr="00BB37B7">
        <w:rPr>
          <w:b/>
          <w:sz w:val="24"/>
          <w:szCs w:val="24"/>
        </w:rPr>
        <w:lastRenderedPageBreak/>
        <w:t xml:space="preserve">Gas covers </w:t>
      </w:r>
    </w:p>
    <w:p w:rsidR="006E128F" w:rsidRDefault="006E128F" w:rsidP="006E128F">
      <w:r>
        <w:t>We would like to repair all of the damaged gas covers outside each flat. We believe that this is necessary to protect your meters and improve the appearance of your block.  The cost of replacing broken covers is £110 each, materials and labour. We have done considerable investigation to get the lowest price. We have trialled this solution at number 10</w:t>
      </w:r>
      <w:r w:rsidR="00DC0104">
        <w:t>, photo below</w:t>
      </w:r>
      <w:r w:rsidR="00747AB1">
        <w:t>.</w:t>
      </w:r>
    </w:p>
    <w:p w:rsidR="006E128F" w:rsidRDefault="006E128F" w:rsidP="006E128F">
      <w:r>
        <w:t xml:space="preserve">The meeting asked us to investigate the legal situation. Our gas provider is responsible for the meter, but the JMB is responsible for the cover. </w:t>
      </w:r>
    </w:p>
    <w:p w:rsidR="00DC0104" w:rsidRDefault="00DC0104" w:rsidP="006E128F">
      <w:r w:rsidRPr="00747AB1">
        <w:rPr>
          <w:noProof/>
          <w:lang w:eastAsia="en-GB"/>
        </w:rPr>
        <w:drawing>
          <wp:inline distT="0" distB="0" distL="0" distR="0" wp14:anchorId="459EF4DE" wp14:editId="7E24D31E">
            <wp:extent cx="3657600" cy="2743200"/>
            <wp:effectExtent l="0" t="0" r="0" b="0"/>
            <wp:docPr id="1" name="Picture 1" descr="\\JMB-SRV01\Folder Redirection$\Simon Pearce\Desktop\DSC06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B-SRV01\Folder Redirection$\Simon Pearce\Desktop\DSC060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bookmarkStart w:id="0" w:name="_GoBack"/>
      <w:bookmarkEnd w:id="0"/>
    </w:p>
    <w:p w:rsidR="006E128F" w:rsidRDefault="006E128F" w:rsidP="006E128F"/>
    <w:p w:rsidR="006E128F" w:rsidRPr="000B00DE" w:rsidRDefault="006E128F" w:rsidP="006E128F">
      <w:pPr>
        <w:pStyle w:val="ListParagraph"/>
        <w:numPr>
          <w:ilvl w:val="0"/>
          <w:numId w:val="14"/>
        </w:numPr>
        <w:suppressAutoHyphens/>
        <w:autoSpaceDN w:val="0"/>
        <w:spacing w:after="0" w:line="240" w:lineRule="auto"/>
        <w:contextualSpacing w:val="0"/>
        <w:textAlignment w:val="baseline"/>
        <w:rPr>
          <w:b/>
          <w:sz w:val="24"/>
          <w:szCs w:val="24"/>
        </w:rPr>
      </w:pPr>
      <w:r w:rsidRPr="000B00DE">
        <w:rPr>
          <w:b/>
          <w:sz w:val="24"/>
          <w:szCs w:val="24"/>
        </w:rPr>
        <w:t>Special clean of the balconies</w:t>
      </w:r>
    </w:p>
    <w:p w:rsidR="006E128F" w:rsidRDefault="006E128F" w:rsidP="006E128F">
      <w:r>
        <w:t>At the meeting we were asked to do another special clean of the balconies outside your front door. We will do this on the 16</w:t>
      </w:r>
      <w:r w:rsidRPr="000B00DE">
        <w:rPr>
          <w:vertAlign w:val="superscript"/>
        </w:rPr>
        <w:t>th</w:t>
      </w:r>
      <w:r>
        <w:t xml:space="preserve"> and 17</w:t>
      </w:r>
      <w:r w:rsidRPr="000B00DE">
        <w:rPr>
          <w:vertAlign w:val="superscript"/>
        </w:rPr>
        <w:t>th</w:t>
      </w:r>
      <w:r>
        <w:t xml:space="preserve"> May. If possible can you park your car on the far side of the car </w:t>
      </w:r>
      <w:proofErr w:type="gramStart"/>
      <w:r>
        <w:t>park.</w:t>
      </w:r>
      <w:proofErr w:type="gramEnd"/>
      <w:r>
        <w:t xml:space="preserve"> It is not possible for us to stop dirty water dripping down. </w:t>
      </w:r>
    </w:p>
    <w:p w:rsidR="006E128F" w:rsidRDefault="006E128F" w:rsidP="006E128F"/>
    <w:p w:rsidR="00641D88" w:rsidRDefault="00641D88" w:rsidP="00641D88">
      <w:pPr>
        <w:spacing w:after="0"/>
      </w:pPr>
      <w:r>
        <w:t>Andy Bates</w:t>
      </w:r>
    </w:p>
    <w:p w:rsidR="006E128F" w:rsidRDefault="006E128F" w:rsidP="00641D88">
      <w:pPr>
        <w:spacing w:after="0"/>
      </w:pPr>
      <w:r>
        <w:t>3.5.17</w:t>
      </w:r>
    </w:p>
    <w:p w:rsidR="00C73112" w:rsidRDefault="00C73112" w:rsidP="006E128F"/>
    <w:p w:rsidR="00747AB1" w:rsidRDefault="00747AB1" w:rsidP="006E128F"/>
    <w:sectPr w:rsidR="00747AB1" w:rsidSect="00ED22E6">
      <w:headerReference w:type="even" r:id="rId8"/>
      <w:headerReference w:type="first" r:id="rId9"/>
      <w:footerReference w:type="first" r:id="rId10"/>
      <w:pgSz w:w="11907" w:h="16840" w:code="9"/>
      <w:pgMar w:top="992" w:right="567" w:bottom="1985" w:left="85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77" w:rsidRDefault="00795A77">
      <w:r>
        <w:separator/>
      </w:r>
    </w:p>
  </w:endnote>
  <w:endnote w:type="continuationSeparator" w:id="0">
    <w:p w:rsidR="00795A77" w:rsidRDefault="0079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E0C" w:rsidRDefault="005B2E0C">
    <w:pPr>
      <w:pStyle w:val="Footer"/>
    </w:pPr>
  </w:p>
  <w:p w:rsidR="005B2E0C" w:rsidRDefault="005B2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77" w:rsidRDefault="00795A77">
      <w:r>
        <w:separator/>
      </w:r>
    </w:p>
  </w:footnote>
  <w:footnote w:type="continuationSeparator" w:id="0">
    <w:p w:rsidR="00795A77" w:rsidRDefault="0079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E0C" w:rsidRDefault="00D31894">
    <w:pPr>
      <w:pStyle w:val="Header"/>
    </w:pPr>
    <w:r>
      <w:rPr>
        <w:noProof/>
        <w:lang w:eastAsia="en-GB"/>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7049770" cy="8299450"/>
          <wp:effectExtent l="0" t="0" r="0" b="6350"/>
          <wp:wrapNone/>
          <wp:docPr id="15" name="Picture 15" descr="Letterhea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770" cy="8299450"/>
                  </a:xfrm>
                  <a:prstGeom prst="rect">
                    <a:avLst/>
                  </a:prstGeom>
                  <a:noFill/>
                </pic:spPr>
              </pic:pic>
            </a:graphicData>
          </a:graphic>
        </wp:anchor>
      </w:drawing>
    </w:r>
    <w:r w:rsidR="00DC010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77pt;height:797pt;z-index:-251657216;mso-position-horizontal:center;mso-position-horizontal-relative:margin;mso-position-vertical:center;mso-position-vertical-relative:margin" o:allowincell="f">
          <v:imagedata r:id="rId2" o:title="Letterheadn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E0C" w:rsidRDefault="005B2E0C" w:rsidP="00B127B6">
    <w:pPr>
      <w:pStyle w:val="Header"/>
      <w:ind w:left="567"/>
    </w:pPr>
    <w:r>
      <w:rPr>
        <w:noProof/>
        <w:lang w:eastAsia="en-GB"/>
      </w:rPr>
      <w:drawing>
        <wp:anchor distT="0" distB="0" distL="114300" distR="114300" simplePos="0" relativeHeight="251658240" behindDoc="1" locked="0" layoutInCell="1" allowOverlap="1">
          <wp:simplePos x="0" y="0"/>
          <wp:positionH relativeFrom="page">
            <wp:posOffset>258445</wp:posOffset>
          </wp:positionH>
          <wp:positionV relativeFrom="page">
            <wp:posOffset>347345</wp:posOffset>
          </wp:positionV>
          <wp:extent cx="7124700" cy="10109200"/>
          <wp:effectExtent l="0" t="0" r="0" b="6350"/>
          <wp:wrapNone/>
          <wp:docPr id="16" name="Picture 16" descr="E:\JMB\JMB\designs\Notepaper master 1001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E:\JMB\JMB\designs\Notepaper master 10011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10109200"/>
                  </a:xfrm>
                  <a:prstGeom prst="rect">
                    <a:avLst/>
                  </a:prstGeom>
                  <a:noFill/>
                  <a:ln>
                    <a:noFill/>
                  </a:ln>
                </pic:spPr>
              </pic:pic>
            </a:graphicData>
          </a:graphic>
        </wp:anchor>
      </w:drawing>
    </w:r>
    <w:r w:rsidR="00434194">
      <w:rPr>
        <w:noProof/>
        <w:lang w:eastAsia="en-GB"/>
      </w:rPr>
      <mc:AlternateContent>
        <mc:Choice Requires="wpc">
          <w:drawing>
            <wp:anchor distT="0" distB="0" distL="114300" distR="114300" simplePos="0" relativeHeight="251657216" behindDoc="0" locked="0" layoutInCell="1" allowOverlap="1">
              <wp:simplePos x="0" y="0"/>
              <wp:positionH relativeFrom="column">
                <wp:align>right</wp:align>
              </wp:positionH>
              <wp:positionV relativeFrom="paragraph">
                <wp:posOffset>0</wp:posOffset>
              </wp:positionV>
              <wp:extent cx="1391920" cy="1602105"/>
              <wp:effectExtent l="0" t="0" r="0" b="0"/>
              <wp:wrapSquare wrapText="bothSides"/>
              <wp:docPr id="2" name="Canvas 4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A7DBEB2" id="Canvas 422" o:spid="_x0000_s1026" editas="canvas" style="position:absolute;margin-left:58.4pt;margin-top:0;width:109.6pt;height:126.15pt;z-index:251657216;mso-position-horizontal:right" coordsize="9321,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21;height:10731;visibility:visible;mso-wrap-style:square">
                <v:fill o:detectmouseclick="t"/>
                <v:path o:connecttype="none"/>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4765"/>
    <w:multiLevelType w:val="hybridMultilevel"/>
    <w:tmpl w:val="76B8F822"/>
    <w:lvl w:ilvl="0" w:tplc="10B2EE0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E841EA8"/>
    <w:multiLevelType w:val="hybridMultilevel"/>
    <w:tmpl w:val="7374C5B0"/>
    <w:lvl w:ilvl="0" w:tplc="726E476E">
      <w:start w:val="1"/>
      <w:numFmt w:val="decimal"/>
      <w:lvlText w:val="%1)"/>
      <w:lvlJc w:val="left"/>
      <w:pPr>
        <w:ind w:left="720" w:hanging="360"/>
      </w:pPr>
      <w:rPr>
        <w:b/>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6FA1F17"/>
    <w:multiLevelType w:val="hybridMultilevel"/>
    <w:tmpl w:val="DE1A35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D1F47BD"/>
    <w:multiLevelType w:val="hybridMultilevel"/>
    <w:tmpl w:val="A4E0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E5790"/>
    <w:multiLevelType w:val="hybridMultilevel"/>
    <w:tmpl w:val="11D0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67C7D"/>
    <w:multiLevelType w:val="hybridMultilevel"/>
    <w:tmpl w:val="3DC89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D50C41"/>
    <w:multiLevelType w:val="hybridMultilevel"/>
    <w:tmpl w:val="8516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27708"/>
    <w:multiLevelType w:val="hybridMultilevel"/>
    <w:tmpl w:val="F18AC28C"/>
    <w:lvl w:ilvl="0" w:tplc="BCA8FEB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B071637"/>
    <w:multiLevelType w:val="hybridMultilevel"/>
    <w:tmpl w:val="F786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91227"/>
    <w:multiLevelType w:val="hybridMultilevel"/>
    <w:tmpl w:val="44DA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30EE7"/>
    <w:multiLevelType w:val="hybridMultilevel"/>
    <w:tmpl w:val="CEF6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E4461"/>
    <w:multiLevelType w:val="multilevel"/>
    <w:tmpl w:val="085AA0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287B84"/>
    <w:multiLevelType w:val="hybridMultilevel"/>
    <w:tmpl w:val="6EB2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 w:numId="10">
    <w:abstractNumId w:val="11"/>
  </w:num>
  <w:num w:numId="11">
    <w:abstractNumId w:val="6"/>
  </w:num>
  <w:num w:numId="12">
    <w:abstractNumId w:val="12"/>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97"/>
    <w:rsid w:val="00023879"/>
    <w:rsid w:val="00065096"/>
    <w:rsid w:val="0009772E"/>
    <w:rsid w:val="000A180F"/>
    <w:rsid w:val="000B4FDD"/>
    <w:rsid w:val="000D43CF"/>
    <w:rsid w:val="000E2A9E"/>
    <w:rsid w:val="00104A29"/>
    <w:rsid w:val="00117812"/>
    <w:rsid w:val="00120E3E"/>
    <w:rsid w:val="00140EC3"/>
    <w:rsid w:val="0016342D"/>
    <w:rsid w:val="00164635"/>
    <w:rsid w:val="0019278C"/>
    <w:rsid w:val="00193C86"/>
    <w:rsid w:val="001A5127"/>
    <w:rsid w:val="001B6017"/>
    <w:rsid w:val="001D4002"/>
    <w:rsid w:val="001D65D8"/>
    <w:rsid w:val="001E6784"/>
    <w:rsid w:val="001E71F1"/>
    <w:rsid w:val="001F1269"/>
    <w:rsid w:val="00213522"/>
    <w:rsid w:val="00225F5E"/>
    <w:rsid w:val="00226A7E"/>
    <w:rsid w:val="00227949"/>
    <w:rsid w:val="00236A98"/>
    <w:rsid w:val="00243019"/>
    <w:rsid w:val="0025189E"/>
    <w:rsid w:val="00256C1C"/>
    <w:rsid w:val="0026374E"/>
    <w:rsid w:val="00264DCD"/>
    <w:rsid w:val="002702B5"/>
    <w:rsid w:val="002830E0"/>
    <w:rsid w:val="00297649"/>
    <w:rsid w:val="002E192B"/>
    <w:rsid w:val="00313C85"/>
    <w:rsid w:val="003149CA"/>
    <w:rsid w:val="00325BB5"/>
    <w:rsid w:val="003264E5"/>
    <w:rsid w:val="00326E72"/>
    <w:rsid w:val="00335DDD"/>
    <w:rsid w:val="00353DB4"/>
    <w:rsid w:val="00361A33"/>
    <w:rsid w:val="00366EA5"/>
    <w:rsid w:val="003745FD"/>
    <w:rsid w:val="00376F4D"/>
    <w:rsid w:val="00391E90"/>
    <w:rsid w:val="003A364C"/>
    <w:rsid w:val="003D76A0"/>
    <w:rsid w:val="003F41CE"/>
    <w:rsid w:val="00420CEF"/>
    <w:rsid w:val="004339C1"/>
    <w:rsid w:val="00434194"/>
    <w:rsid w:val="004350B0"/>
    <w:rsid w:val="00435CF2"/>
    <w:rsid w:val="004479CD"/>
    <w:rsid w:val="004525F5"/>
    <w:rsid w:val="00461133"/>
    <w:rsid w:val="0048285A"/>
    <w:rsid w:val="004A1269"/>
    <w:rsid w:val="004A2D4A"/>
    <w:rsid w:val="004B33B4"/>
    <w:rsid w:val="004C3841"/>
    <w:rsid w:val="004F5425"/>
    <w:rsid w:val="0051010C"/>
    <w:rsid w:val="0052650F"/>
    <w:rsid w:val="005311E2"/>
    <w:rsid w:val="00542FEA"/>
    <w:rsid w:val="005528D7"/>
    <w:rsid w:val="00560E3B"/>
    <w:rsid w:val="005A4FB1"/>
    <w:rsid w:val="005B2E0C"/>
    <w:rsid w:val="005B2F84"/>
    <w:rsid w:val="005C3742"/>
    <w:rsid w:val="00612CD8"/>
    <w:rsid w:val="0061303D"/>
    <w:rsid w:val="00615014"/>
    <w:rsid w:val="00626E83"/>
    <w:rsid w:val="00626F88"/>
    <w:rsid w:val="00630433"/>
    <w:rsid w:val="00641D88"/>
    <w:rsid w:val="0064310E"/>
    <w:rsid w:val="006543BC"/>
    <w:rsid w:val="00655326"/>
    <w:rsid w:val="00663432"/>
    <w:rsid w:val="00682A26"/>
    <w:rsid w:val="00696DC5"/>
    <w:rsid w:val="006A4BE6"/>
    <w:rsid w:val="006A5DB5"/>
    <w:rsid w:val="006C3AE5"/>
    <w:rsid w:val="006E128F"/>
    <w:rsid w:val="006F0C3F"/>
    <w:rsid w:val="006F48F6"/>
    <w:rsid w:val="00700922"/>
    <w:rsid w:val="0070293F"/>
    <w:rsid w:val="00747AB1"/>
    <w:rsid w:val="007809EE"/>
    <w:rsid w:val="00792477"/>
    <w:rsid w:val="00795A77"/>
    <w:rsid w:val="007A05F0"/>
    <w:rsid w:val="007B0E2F"/>
    <w:rsid w:val="007B25F6"/>
    <w:rsid w:val="007E7D0F"/>
    <w:rsid w:val="008003BA"/>
    <w:rsid w:val="00827F75"/>
    <w:rsid w:val="00840B92"/>
    <w:rsid w:val="00866445"/>
    <w:rsid w:val="0088137F"/>
    <w:rsid w:val="0089583A"/>
    <w:rsid w:val="00895BD5"/>
    <w:rsid w:val="00895E81"/>
    <w:rsid w:val="008A4469"/>
    <w:rsid w:val="008B7173"/>
    <w:rsid w:val="008D5A8C"/>
    <w:rsid w:val="008F1A49"/>
    <w:rsid w:val="008F3996"/>
    <w:rsid w:val="00921A53"/>
    <w:rsid w:val="00984FE6"/>
    <w:rsid w:val="009A6499"/>
    <w:rsid w:val="009A66BD"/>
    <w:rsid w:val="009D5008"/>
    <w:rsid w:val="009E00EE"/>
    <w:rsid w:val="009E0859"/>
    <w:rsid w:val="009F1A23"/>
    <w:rsid w:val="009F49FE"/>
    <w:rsid w:val="00A21845"/>
    <w:rsid w:val="00A21F0C"/>
    <w:rsid w:val="00A21FE1"/>
    <w:rsid w:val="00A30EA3"/>
    <w:rsid w:val="00A319B2"/>
    <w:rsid w:val="00A478AD"/>
    <w:rsid w:val="00A503C2"/>
    <w:rsid w:val="00A53319"/>
    <w:rsid w:val="00A55B37"/>
    <w:rsid w:val="00A75463"/>
    <w:rsid w:val="00A95AF7"/>
    <w:rsid w:val="00AC77B5"/>
    <w:rsid w:val="00AD6B2D"/>
    <w:rsid w:val="00AF0098"/>
    <w:rsid w:val="00AF72B8"/>
    <w:rsid w:val="00B05D7B"/>
    <w:rsid w:val="00B10F97"/>
    <w:rsid w:val="00B127B6"/>
    <w:rsid w:val="00B12F16"/>
    <w:rsid w:val="00B46546"/>
    <w:rsid w:val="00B628E1"/>
    <w:rsid w:val="00B724F8"/>
    <w:rsid w:val="00B7681A"/>
    <w:rsid w:val="00B962F8"/>
    <w:rsid w:val="00BA04AB"/>
    <w:rsid w:val="00BA2D85"/>
    <w:rsid w:val="00BD4074"/>
    <w:rsid w:val="00BD492F"/>
    <w:rsid w:val="00BE0FEB"/>
    <w:rsid w:val="00BF63EB"/>
    <w:rsid w:val="00C57241"/>
    <w:rsid w:val="00C71DA4"/>
    <w:rsid w:val="00C73112"/>
    <w:rsid w:val="00C73835"/>
    <w:rsid w:val="00C764C2"/>
    <w:rsid w:val="00C766AB"/>
    <w:rsid w:val="00C81511"/>
    <w:rsid w:val="00C868F7"/>
    <w:rsid w:val="00C92AA5"/>
    <w:rsid w:val="00CA5E3C"/>
    <w:rsid w:val="00CD407D"/>
    <w:rsid w:val="00CD7673"/>
    <w:rsid w:val="00CE06A9"/>
    <w:rsid w:val="00CF24B5"/>
    <w:rsid w:val="00D127EA"/>
    <w:rsid w:val="00D1364E"/>
    <w:rsid w:val="00D31894"/>
    <w:rsid w:val="00D73564"/>
    <w:rsid w:val="00D74257"/>
    <w:rsid w:val="00D767F0"/>
    <w:rsid w:val="00D7742F"/>
    <w:rsid w:val="00DB6149"/>
    <w:rsid w:val="00DC0104"/>
    <w:rsid w:val="00DD7DFF"/>
    <w:rsid w:val="00DE731A"/>
    <w:rsid w:val="00E255D0"/>
    <w:rsid w:val="00E37B4B"/>
    <w:rsid w:val="00E4038D"/>
    <w:rsid w:val="00E42900"/>
    <w:rsid w:val="00E4583B"/>
    <w:rsid w:val="00E53DA9"/>
    <w:rsid w:val="00E603F9"/>
    <w:rsid w:val="00E66DC0"/>
    <w:rsid w:val="00E76C3C"/>
    <w:rsid w:val="00E77309"/>
    <w:rsid w:val="00E77FE3"/>
    <w:rsid w:val="00E81A1F"/>
    <w:rsid w:val="00E85914"/>
    <w:rsid w:val="00EA2EE0"/>
    <w:rsid w:val="00EA6ACB"/>
    <w:rsid w:val="00ED22E6"/>
    <w:rsid w:val="00EE770E"/>
    <w:rsid w:val="00EF0748"/>
    <w:rsid w:val="00EF1053"/>
    <w:rsid w:val="00EF46BF"/>
    <w:rsid w:val="00F151DF"/>
    <w:rsid w:val="00F1694A"/>
    <w:rsid w:val="00F2174E"/>
    <w:rsid w:val="00F25967"/>
    <w:rsid w:val="00F5511C"/>
    <w:rsid w:val="00F5549E"/>
    <w:rsid w:val="00F702A6"/>
    <w:rsid w:val="00F73C8A"/>
    <w:rsid w:val="00F92DEB"/>
    <w:rsid w:val="00FA0D6D"/>
    <w:rsid w:val="00FA71A6"/>
    <w:rsid w:val="00FB1797"/>
    <w:rsid w:val="00FC0327"/>
    <w:rsid w:val="00FC29D1"/>
    <w:rsid w:val="00FC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6F9102B-738F-4625-94DA-910D06F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42F"/>
    <w:pPr>
      <w:spacing w:after="240" w:line="288" w:lineRule="auto"/>
    </w:pPr>
    <w:rPr>
      <w:rFonts w:ascii="Arial" w:hAnsi="Arial"/>
      <w:sz w:val="24"/>
      <w:szCs w:val="24"/>
      <w:lang w:eastAsia="en-US"/>
    </w:rPr>
  </w:style>
  <w:style w:type="paragraph" w:styleId="Heading1">
    <w:name w:val="heading 1"/>
    <w:basedOn w:val="Normal"/>
    <w:next w:val="Normal"/>
    <w:link w:val="Heading1Char"/>
    <w:qFormat/>
    <w:rsid w:val="006C3AE5"/>
    <w:pPr>
      <w:keepNext/>
      <w:spacing w:after="0" w:line="240" w:lineRule="auto"/>
      <w:jc w:val="both"/>
      <w:outlineLvl w:val="0"/>
    </w:pPr>
    <w:rPr>
      <w:b/>
      <w:bCs/>
      <w:sz w:val="22"/>
      <w:szCs w:val="20"/>
    </w:rPr>
  </w:style>
  <w:style w:type="paragraph" w:styleId="Heading2">
    <w:name w:val="heading 2"/>
    <w:basedOn w:val="Normal"/>
    <w:next w:val="Normal"/>
    <w:link w:val="Heading2Char"/>
    <w:semiHidden/>
    <w:unhideWhenUsed/>
    <w:qFormat/>
    <w:rsid w:val="005311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7742F"/>
    <w:pPr>
      <w:tabs>
        <w:tab w:val="left" w:pos="142"/>
      </w:tabs>
    </w:pPr>
  </w:style>
  <w:style w:type="paragraph" w:styleId="Header">
    <w:name w:val="header"/>
    <w:basedOn w:val="Normal"/>
    <w:rsid w:val="006A4BE6"/>
    <w:pPr>
      <w:tabs>
        <w:tab w:val="center" w:pos="4320"/>
        <w:tab w:val="right" w:pos="8640"/>
      </w:tabs>
    </w:pPr>
  </w:style>
  <w:style w:type="paragraph" w:styleId="Footer">
    <w:name w:val="footer"/>
    <w:basedOn w:val="Normal"/>
    <w:link w:val="FooterChar"/>
    <w:rsid w:val="006A4BE6"/>
    <w:pPr>
      <w:tabs>
        <w:tab w:val="center" w:pos="4320"/>
        <w:tab w:val="right" w:pos="8640"/>
      </w:tabs>
    </w:pPr>
  </w:style>
  <w:style w:type="paragraph" w:styleId="BalloonText">
    <w:name w:val="Balloon Text"/>
    <w:basedOn w:val="Normal"/>
    <w:link w:val="BalloonTextChar"/>
    <w:rsid w:val="00B05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5D7B"/>
    <w:rPr>
      <w:rFonts w:ascii="Tahoma" w:hAnsi="Tahoma" w:cs="Tahoma"/>
      <w:sz w:val="16"/>
      <w:szCs w:val="16"/>
      <w:lang w:eastAsia="en-US"/>
    </w:rPr>
  </w:style>
  <w:style w:type="paragraph" w:styleId="ListParagraph">
    <w:name w:val="List Paragraph"/>
    <w:basedOn w:val="Normal"/>
    <w:qFormat/>
    <w:rsid w:val="00120E3E"/>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Heading1Char">
    <w:name w:val="Heading 1 Char"/>
    <w:basedOn w:val="DefaultParagraphFont"/>
    <w:link w:val="Heading1"/>
    <w:rsid w:val="006C3AE5"/>
    <w:rPr>
      <w:rFonts w:ascii="Arial" w:hAnsi="Arial"/>
      <w:b/>
      <w:bCs/>
      <w:sz w:val="22"/>
      <w:lang w:eastAsia="en-US"/>
    </w:rPr>
  </w:style>
  <w:style w:type="paragraph" w:styleId="PlainText">
    <w:name w:val="Plain Text"/>
    <w:basedOn w:val="Normal"/>
    <w:link w:val="PlainTextChar"/>
    <w:rsid w:val="009F1A2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9F1A23"/>
    <w:rPr>
      <w:rFonts w:ascii="Courier New" w:hAnsi="Courier New" w:cs="Courier New"/>
      <w:lang w:eastAsia="en-US"/>
    </w:rPr>
  </w:style>
  <w:style w:type="character" w:styleId="Hyperlink">
    <w:name w:val="Hyperlink"/>
    <w:basedOn w:val="DefaultParagraphFont"/>
    <w:unhideWhenUsed/>
    <w:rsid w:val="009F1A23"/>
    <w:rPr>
      <w:color w:val="0000FF"/>
      <w:u w:val="single"/>
    </w:rPr>
  </w:style>
  <w:style w:type="character" w:customStyle="1" w:styleId="FooterChar">
    <w:name w:val="Footer Char"/>
    <w:basedOn w:val="DefaultParagraphFont"/>
    <w:link w:val="Footer"/>
    <w:rsid w:val="004C3841"/>
    <w:rPr>
      <w:rFonts w:ascii="Arial" w:hAnsi="Arial"/>
      <w:sz w:val="24"/>
      <w:szCs w:val="24"/>
      <w:lang w:eastAsia="en-US"/>
    </w:rPr>
  </w:style>
  <w:style w:type="character" w:customStyle="1" w:styleId="Heading2Char">
    <w:name w:val="Heading 2 Char"/>
    <w:basedOn w:val="DefaultParagraphFont"/>
    <w:link w:val="Heading2"/>
    <w:semiHidden/>
    <w:rsid w:val="005311E2"/>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rsid w:val="005311E2"/>
    <w:pPr>
      <w:spacing w:after="0" w:line="240" w:lineRule="auto"/>
      <w:jc w:val="both"/>
    </w:pPr>
    <w:rPr>
      <w:sz w:val="22"/>
      <w:szCs w:val="20"/>
    </w:rPr>
  </w:style>
  <w:style w:type="character" w:customStyle="1" w:styleId="BodyTextChar">
    <w:name w:val="Body Text Char"/>
    <w:basedOn w:val="DefaultParagraphFont"/>
    <w:link w:val="BodyText"/>
    <w:rsid w:val="005311E2"/>
    <w:rPr>
      <w:rFonts w:ascii="Arial" w:hAnsi="Arial"/>
      <w:sz w:val="22"/>
      <w:lang w:eastAsia="en-US"/>
    </w:rPr>
  </w:style>
  <w:style w:type="paragraph" w:styleId="Title">
    <w:name w:val="Title"/>
    <w:basedOn w:val="Normal"/>
    <w:link w:val="TitleChar"/>
    <w:qFormat/>
    <w:rsid w:val="0026374E"/>
    <w:pPr>
      <w:spacing w:after="0" w:line="240" w:lineRule="auto"/>
      <w:jc w:val="center"/>
      <w:outlineLvl w:val="0"/>
    </w:pPr>
    <w:rPr>
      <w:b/>
      <w:sz w:val="20"/>
      <w:szCs w:val="20"/>
      <w:u w:val="single"/>
      <w:lang w:eastAsia="en-GB"/>
    </w:rPr>
  </w:style>
  <w:style w:type="character" w:customStyle="1" w:styleId="TitleChar">
    <w:name w:val="Title Char"/>
    <w:basedOn w:val="DefaultParagraphFont"/>
    <w:link w:val="Title"/>
    <w:rsid w:val="0026374E"/>
    <w:rPr>
      <w:rFonts w:ascii="Arial" w:hAnsi="Arial"/>
      <w:b/>
      <w:u w:val="single"/>
    </w:rPr>
  </w:style>
  <w:style w:type="paragraph" w:customStyle="1" w:styleId="Body0">
    <w:name w:val="Body"/>
    <w:basedOn w:val="Normal"/>
    <w:rsid w:val="00E66DC0"/>
    <w:pPr>
      <w:tabs>
        <w:tab w:val="left" w:pos="6521"/>
        <w:tab w:val="left" w:pos="7200"/>
        <w:tab w:val="left" w:pos="7920"/>
        <w:tab w:val="right" w:pos="9973"/>
      </w:tabs>
      <w:spacing w:after="0" w:line="280" w:lineRule="exact"/>
    </w:pPr>
    <w:rPr>
      <w:rFonts w:eastAsia="Times"/>
      <w:color w:val="000000"/>
      <w:sz w:val="22"/>
      <w:szCs w:val="20"/>
    </w:rPr>
  </w:style>
  <w:style w:type="paragraph" w:styleId="NoSpacing">
    <w:name w:val="No Spacing"/>
    <w:uiPriority w:val="1"/>
    <w:qFormat/>
    <w:rsid w:val="0002387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80502">
      <w:bodyDiv w:val="1"/>
      <w:marLeft w:val="0"/>
      <w:marRight w:val="0"/>
      <w:marTop w:val="0"/>
      <w:marBottom w:val="0"/>
      <w:divBdr>
        <w:top w:val="none" w:sz="0" w:space="0" w:color="auto"/>
        <w:left w:val="none" w:sz="0" w:space="0" w:color="auto"/>
        <w:bottom w:val="none" w:sz="0" w:space="0" w:color="auto"/>
        <w:right w:val="none" w:sz="0" w:space="0" w:color="auto"/>
      </w:divBdr>
    </w:div>
    <w:div w:id="602034474">
      <w:bodyDiv w:val="1"/>
      <w:marLeft w:val="0"/>
      <w:marRight w:val="0"/>
      <w:marTop w:val="0"/>
      <w:marBottom w:val="0"/>
      <w:divBdr>
        <w:top w:val="none" w:sz="0" w:space="0" w:color="auto"/>
        <w:left w:val="none" w:sz="0" w:space="0" w:color="auto"/>
        <w:bottom w:val="none" w:sz="0" w:space="0" w:color="auto"/>
        <w:right w:val="none" w:sz="0" w:space="0" w:color="auto"/>
      </w:divBdr>
    </w:div>
    <w:div w:id="759913042">
      <w:bodyDiv w:val="1"/>
      <w:marLeft w:val="0"/>
      <w:marRight w:val="0"/>
      <w:marTop w:val="0"/>
      <w:marBottom w:val="0"/>
      <w:divBdr>
        <w:top w:val="none" w:sz="0" w:space="0" w:color="auto"/>
        <w:left w:val="none" w:sz="0" w:space="0" w:color="auto"/>
        <w:bottom w:val="none" w:sz="0" w:space="0" w:color="auto"/>
        <w:right w:val="none" w:sz="0" w:space="0" w:color="auto"/>
      </w:divBdr>
    </w:div>
    <w:div w:id="810364092">
      <w:bodyDiv w:val="1"/>
      <w:marLeft w:val="0"/>
      <w:marRight w:val="0"/>
      <w:marTop w:val="0"/>
      <w:marBottom w:val="0"/>
      <w:divBdr>
        <w:top w:val="none" w:sz="0" w:space="0" w:color="auto"/>
        <w:left w:val="none" w:sz="0" w:space="0" w:color="auto"/>
        <w:bottom w:val="none" w:sz="0" w:space="0" w:color="auto"/>
        <w:right w:val="none" w:sz="0" w:space="0" w:color="auto"/>
      </w:divBdr>
    </w:div>
    <w:div w:id="1062866670">
      <w:bodyDiv w:val="1"/>
      <w:marLeft w:val="0"/>
      <w:marRight w:val="0"/>
      <w:marTop w:val="0"/>
      <w:marBottom w:val="0"/>
      <w:divBdr>
        <w:top w:val="none" w:sz="0" w:space="0" w:color="auto"/>
        <w:left w:val="none" w:sz="0" w:space="0" w:color="auto"/>
        <w:bottom w:val="none" w:sz="0" w:space="0" w:color="auto"/>
        <w:right w:val="none" w:sz="0" w:space="0" w:color="auto"/>
      </w:divBdr>
    </w:div>
    <w:div w:id="19346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JMB-SRV01\Folder%20Redirection$\Simon%20Pearce\Desktop\JMBletterheadmaster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JMBletterheadmaster2013</Template>
  <TotalTime>7</TotalTime>
  <Pages>3</Pages>
  <Words>909</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JMB Letterhead Template</vt:lpstr>
    </vt:vector>
  </TitlesOfParts>
  <Company>HFEA</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JMB Letterhead Template</dc:title>
  <dc:creator>jenny conroy</dc:creator>
  <cp:keywords>Template, letter</cp:keywords>
  <dc:description>Revised 2013 with new phone number</dc:description>
  <cp:lastModifiedBy>Simon Pearce</cp:lastModifiedBy>
  <cp:revision>4</cp:revision>
  <cp:lastPrinted>2016-09-12T15:35:00Z</cp:lastPrinted>
  <dcterms:created xsi:type="dcterms:W3CDTF">2017-05-03T14:54:00Z</dcterms:created>
  <dcterms:modified xsi:type="dcterms:W3CDTF">2017-05-03T15:04:00Z</dcterms:modified>
</cp:coreProperties>
</file>